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ПОГОДЖУЮ</w:t>
      </w:r>
    </w:p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Заступник голови </w:t>
      </w:r>
    </w:p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Золочівської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районної </w:t>
      </w:r>
    </w:p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І.В.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Шмітько</w:t>
      </w:r>
      <w:proofErr w:type="spellEnd"/>
    </w:p>
    <w:p w:rsidR="00C26171" w:rsidRPr="00E14631" w:rsidRDefault="00C26171" w:rsidP="00E14631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463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14631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4631">
        <w:rPr>
          <w:rFonts w:ascii="Times New Roman" w:hAnsi="Times New Roman" w:cs="Times New Roman"/>
          <w:sz w:val="28"/>
          <w:szCs w:val="28"/>
          <w:lang w:val="ru-RU" w:eastAsia="ru-RU"/>
        </w:rPr>
        <w:t>03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Pr="00E14631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6171" w:rsidRPr="00E14631" w:rsidRDefault="00C26171" w:rsidP="001D292B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4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 основних заходів </w:t>
      </w:r>
    </w:p>
    <w:p w:rsidR="00C26171" w:rsidRPr="00E14631" w:rsidRDefault="00C26171" w:rsidP="001D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631">
        <w:rPr>
          <w:rFonts w:ascii="Times New Roman" w:hAnsi="Times New Roman" w:cs="Times New Roman"/>
          <w:sz w:val="28"/>
          <w:szCs w:val="28"/>
        </w:rPr>
        <w:t xml:space="preserve">відділу освіти, молоді та спорту </w:t>
      </w:r>
      <w:proofErr w:type="spellStart"/>
      <w:r w:rsidRPr="00E14631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E14631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</w:t>
      </w:r>
    </w:p>
    <w:p w:rsidR="00C26171" w:rsidRPr="00E14631" w:rsidRDefault="00C26171" w:rsidP="000D1EA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14631">
        <w:rPr>
          <w:rFonts w:ascii="Times New Roman" w:hAnsi="Times New Roman" w:cs="Times New Roman"/>
          <w:sz w:val="28"/>
          <w:szCs w:val="28"/>
        </w:rPr>
        <w:t xml:space="preserve">                                         на   квіт</w:t>
      </w:r>
      <w:proofErr w:type="spellStart"/>
      <w:r w:rsidRPr="00E14631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 w:rsidRPr="00E14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631">
        <w:rPr>
          <w:rFonts w:ascii="Times New Roman" w:hAnsi="Times New Roman" w:cs="Times New Roman"/>
          <w:sz w:val="28"/>
          <w:szCs w:val="28"/>
        </w:rPr>
        <w:t xml:space="preserve"> 201</w:t>
      </w:r>
      <w:r w:rsidRPr="00E1463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14631">
        <w:rPr>
          <w:rFonts w:ascii="Times New Roman" w:hAnsi="Times New Roman" w:cs="Times New Roman"/>
          <w:sz w:val="28"/>
          <w:szCs w:val="28"/>
        </w:rPr>
        <w:t xml:space="preserve"> року </w:t>
      </w:r>
    </w:p>
    <w:tbl>
      <w:tblPr>
        <w:tblW w:w="10188" w:type="dxa"/>
        <w:tblInd w:w="-106" w:type="dxa"/>
        <w:tblLayout w:type="fixed"/>
        <w:tblLook w:val="00A0"/>
      </w:tblPr>
      <w:tblGrid>
        <w:gridCol w:w="5250"/>
        <w:gridCol w:w="24"/>
        <w:gridCol w:w="51"/>
        <w:gridCol w:w="1751"/>
        <w:gridCol w:w="49"/>
        <w:gridCol w:w="1031"/>
        <w:gridCol w:w="15"/>
        <w:gridCol w:w="34"/>
        <w:gridCol w:w="1983"/>
      </w:tblGrid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Місце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</w:t>
            </w:r>
            <w:proofErr w:type="spellEnd"/>
          </w:p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</w:t>
            </w:r>
            <w:proofErr w:type="spellEnd"/>
          </w:p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Відповіда-</w:t>
            </w:r>
            <w:proofErr w:type="spellEnd"/>
          </w:p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льний</w:t>
            </w:r>
            <w:proofErr w:type="spellEnd"/>
          </w:p>
          <w:p w:rsidR="00C26171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квітня 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вихідний день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26171" w:rsidP="00CF3293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966">
              <w:rPr>
                <w:rFonts w:ascii="Times New Roman" w:hAnsi="Times New Roman" w:cs="Times New Roman"/>
                <w:sz w:val="28"/>
                <w:szCs w:val="28"/>
              </w:rPr>
              <w:t xml:space="preserve">Відкритий кубок </w:t>
            </w:r>
            <w:proofErr w:type="spellStart"/>
            <w:r w:rsidRPr="001A596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1A5966">
              <w:rPr>
                <w:rFonts w:ascii="Times New Roman" w:hAnsi="Times New Roman" w:cs="Times New Roman"/>
                <w:sz w:val="28"/>
                <w:szCs w:val="28"/>
              </w:rPr>
              <w:t xml:space="preserve"> ДЮСШ з міні футболу 2004-2005 </w:t>
            </w:r>
            <w:proofErr w:type="spellStart"/>
            <w:r w:rsidRPr="001A5966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1A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3293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26171" w:rsidP="00CF32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966">
              <w:rPr>
                <w:rFonts w:ascii="Times New Roman" w:hAnsi="Times New Roman" w:cs="Times New Roman"/>
                <w:sz w:val="28"/>
                <w:szCs w:val="28"/>
              </w:rPr>
              <w:t xml:space="preserve">Участь збірної команди району в зональних змаганнях з футболу серед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1A5966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5966">
              <w:rPr>
                <w:rFonts w:ascii="Times New Roman" w:hAnsi="Times New Roman" w:cs="Times New Roman"/>
                <w:sz w:val="28"/>
                <w:szCs w:val="28"/>
              </w:rPr>
              <w:t xml:space="preserve"> та міст Харківської області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квітня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вихідний день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26171" w:rsidP="00CF32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обласній акції «День зустрічі птахів»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rPr>
          <w:trHeight w:val="285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9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квітня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AC272D" w:rsidRDefault="00C26171" w:rsidP="00DA30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AC272D" w:rsidRDefault="00C26171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AC272D" w:rsidRDefault="00C26171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AC272D" w:rsidRDefault="00C26171" w:rsidP="00DA30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26171" w:rsidP="00DA30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вчителів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5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 класів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AC272D" w:rsidRDefault="00C26171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AC272D" w:rsidRDefault="00C26171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AC272D" w:rsidRDefault="00C26171" w:rsidP="00DA30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916E1C" w:rsidRDefault="00C26171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біль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Чорнобиль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БДЮТ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про нещасні випадки що сталися з учнями під час навчально-виховного процесу та у побуті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D01407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07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D01407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07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D01407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40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D0140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F32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інформація про стан охорони п</w:t>
            </w:r>
            <w:r w:rsidRPr="00AC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26171" w:rsidP="00AC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966">
              <w:rPr>
                <w:rFonts w:ascii="Times New Roman" w:hAnsi="Times New Roman" w:cs="Times New Roman"/>
                <w:sz w:val="28"/>
                <w:szCs w:val="28"/>
              </w:rPr>
              <w:t>РМО вчителів предмета «Захист Вітчизни»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9570A1" w:rsidRDefault="00C26171" w:rsidP="00AC23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атестація </w:t>
            </w:r>
            <w:proofErr w:type="spellStart"/>
            <w:r w:rsidRPr="0095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Калиновецького</w:t>
            </w:r>
            <w:proofErr w:type="spellEnd"/>
            <w:r w:rsidRPr="0095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І-ІІ ступенів (згідно графіку)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AC23E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Калиновець</w:t>
            </w:r>
            <w:proofErr w:type="spellEnd"/>
          </w:p>
          <w:p w:rsidR="00C26171" w:rsidRPr="009570A1" w:rsidRDefault="00C26171" w:rsidP="00AC23E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A1">
              <w:rPr>
                <w:rFonts w:ascii="Times New Roman" w:hAnsi="Times New Roman" w:cs="Times New Roman"/>
                <w:sz w:val="28"/>
                <w:szCs w:val="28"/>
              </w:rPr>
              <w:t>кий НВК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9570A1" w:rsidRDefault="00C26171" w:rsidP="00AC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0A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9570A1" w:rsidRDefault="00C26171" w:rsidP="00AC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0A1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C26171" w:rsidRPr="009570A1" w:rsidRDefault="00C26171" w:rsidP="00AC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0A1"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26171" w:rsidP="00AC23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засідання РМО шкільних бібліотекарів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0A1"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26171" w:rsidP="00AC23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Узагальнення моніторингу якості профільного і до профільного навчання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C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E30365" w:rsidRDefault="00C26171" w:rsidP="00DA30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виразного читання серед учнів 4-х класів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ЗОШ№2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9621B1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E2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D87174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вчителів 2 х класів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охорони праці у 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Малорогозянському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І-ІІІ ступенів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Малорогозянський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916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E58B0" w:rsidRDefault="00C26171" w:rsidP="00CE58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вчителів предмету Основи </w:t>
            </w:r>
            <w:r w:rsidRPr="00CE58B0">
              <w:rPr>
                <w:rFonts w:ascii="Times New Roman" w:hAnsi="Times New Roman" w:cs="Times New Roman"/>
                <w:sz w:val="28"/>
                <w:szCs w:val="28"/>
              </w:rPr>
              <w:t>здоров`я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4F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Міжшкільний учнівський турнір юних хіміків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Участьжіночої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збірної команди району в обласній Спартакіаді серед районній та міст Харківської області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3293" w:rsidRDefault="00C26171" w:rsidP="004238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м.Валки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 на тему: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Наступність між ДНЗ та ЗНЗ»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4238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– вихідний день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4F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Відкритий кубок 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ДЮСШ з міні футболу 2006-2007р.н.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9E5D2E" w:rsidTr="00780EAC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2E" w:rsidRPr="00CF3293" w:rsidRDefault="009E5D2E" w:rsidP="009E5D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9 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 - вихідний  день</w:t>
            </w:r>
          </w:p>
        </w:tc>
      </w:tr>
      <w:tr w:rsidR="009E5D2E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D2E" w:rsidRDefault="009E5D2E" w:rsidP="007F08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92FDC">
              <w:rPr>
                <w:rFonts w:ascii="Times New Roman" w:hAnsi="Times New Roman" w:cs="Times New Roman"/>
                <w:sz w:val="28"/>
                <w:szCs w:val="28"/>
              </w:rPr>
              <w:t>Участь у районних святкуваннях до Дня Великої Перемоги.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D2E" w:rsidRPr="00860492" w:rsidRDefault="009E5D2E" w:rsidP="007F0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мт</w:t>
            </w:r>
            <w:proofErr w:type="spellEnd"/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Золочів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2E" w:rsidRPr="00860492" w:rsidRDefault="009E5D2E" w:rsidP="007F0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2E" w:rsidRPr="00860492" w:rsidRDefault="009E5D2E" w:rsidP="007F08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  <w:p w:rsidR="009E5D2E" w:rsidRDefault="009E5D2E" w:rsidP="007F08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rPr>
          <w:trHeight w:val="917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6D65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117C">
              <w:rPr>
                <w:rFonts w:ascii="Times New Roman" w:hAnsi="Times New Roman" w:cs="Times New Roman"/>
                <w:sz w:val="28"/>
                <w:szCs w:val="28"/>
              </w:rPr>
              <w:t xml:space="preserve">Районна виставка – конкурс писанкарства Українська Великодня писанка»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охорони праці у 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Ряснянській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Ряснянській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Тренінг.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тестових завдань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6D659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Звіти.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груп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в Департамент науки і освіти  про  навчання дітей із Луганської та </w:t>
            </w: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AC272D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освіти, молоді та </w:t>
            </w:r>
            <w:r w:rsidRPr="00AC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AC272D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8A0B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  <w:p w:rsidR="00C26171" w:rsidRPr="00AC272D" w:rsidRDefault="00C26171" w:rsidP="008A0B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AC272D" w:rsidRDefault="00C26171" w:rsidP="00D87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-28 квітня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117C">
              <w:rPr>
                <w:rFonts w:ascii="Times New Roman" w:hAnsi="Times New Roman" w:cs="Times New Roman"/>
                <w:sz w:val="28"/>
                <w:szCs w:val="28"/>
              </w:rPr>
              <w:t>Районна виставка – акція «</w:t>
            </w:r>
            <w:r w:rsidRPr="002D1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2D117C">
              <w:rPr>
                <w:rFonts w:ascii="Times New Roman" w:hAnsi="Times New Roman" w:cs="Times New Roman"/>
                <w:sz w:val="28"/>
                <w:szCs w:val="28"/>
              </w:rPr>
              <w:t xml:space="preserve"> вернісаж, або друге життя сміття»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D1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відкритий дитячий фестиваль підводних зображень «Жива вода -Дельта»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r w:rsidRPr="002D117C">
              <w:rPr>
                <w:rFonts w:ascii="Times New Roman" w:hAnsi="Times New Roman" w:cs="Times New Roman"/>
                <w:sz w:val="28"/>
                <w:szCs w:val="28"/>
              </w:rPr>
              <w:t xml:space="preserve"> виставка – конкурс писанкарства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117C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Великодня писанка»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916E1C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виставка дитячих малюнків і плакатів</w:t>
            </w: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Чорнобиль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–довгий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слід трагедії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8D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spellStart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proofErr w:type="spellEnd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D237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D1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ТТК</w:t>
            </w: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«Навчальні стратегії формування в учнів предметних 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програми ЗНО з історії»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9D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фізичної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 чач В.О.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rPr>
          <w:trHeight w:val="155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2A372A" w:rsidRDefault="00C26171" w:rsidP="001937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ЗНЗ, які пропонуються для відвідування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 «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дзвоник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випускного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вечора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Дня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C26171" w:rsidRPr="002A372A" w:rsidRDefault="00C26171" w:rsidP="002A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E5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171" w:rsidRPr="002A372A" w:rsidRDefault="00C26171" w:rsidP="001937A6">
            <w:pPr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A372A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в Департамент науки і освіти  </w:t>
            </w:r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випускних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вечорів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ЗНЗ району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2A372A" w:rsidRDefault="00C26171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економіки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2A372A" w:rsidRDefault="00C26171" w:rsidP="00F3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2A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Навчально-практичний семінар  </w:t>
            </w:r>
          </w:p>
          <w:p w:rsidR="00C26171" w:rsidRPr="002A372A" w:rsidRDefault="00C26171" w:rsidP="00F321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r w:rsidRPr="002A3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Наступність і перспективність в роботі ДНЗ і ЗНЗ»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ДНЗ №3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  <w:p w:rsidR="00C26171" w:rsidRPr="00CF6B22" w:rsidRDefault="00C26171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Коротенк</w:t>
            </w: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C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хімії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ЗОШ №2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Default="00C26171" w:rsidP="00E14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8A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– вихідний день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Змагання з футболу на призи клубу «Шкіряний м’яч»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6D65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16 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 - вихідний  день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«Захист Вітчизни»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Олександрів</w:t>
            </w:r>
          </w:p>
          <w:p w:rsidR="00C26171" w:rsidRPr="007C60B3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AC272D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AC272D" w:rsidRDefault="00C26171" w:rsidP="008A0B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охорони праці у ДЮСШ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0D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школярів «Старти надій»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Олімпіада з математики серед учнів 4 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Гімназія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E8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C26171">
        <w:trPr>
          <w:trHeight w:val="26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проекту  «Марафон спілкування» круглий стіл «Молодіжні ініціативи»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Івашківська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rPr>
          <w:trHeight w:val="26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103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в Департамент науки і освіти  про  виконання Програми «Новий освітній простір Харківщини» на 2014-2018 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105B4B" w:rsidRDefault="00C26171" w:rsidP="00103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B4B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1A2225" w:rsidRDefault="00C26171" w:rsidP="0010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2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1A2225" w:rsidRDefault="00C26171" w:rsidP="0010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25">
              <w:rPr>
                <w:rFonts w:ascii="Times New Roman" w:hAnsi="Times New Roman" w:cs="Times New Roman"/>
                <w:sz w:val="28"/>
                <w:szCs w:val="28"/>
              </w:rPr>
              <w:t>Добринюк</w:t>
            </w:r>
            <w:proofErr w:type="spellEnd"/>
            <w:r w:rsidRPr="001A222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A30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</w:t>
            </w:r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загальної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випускників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201</w:t>
            </w:r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/201</w:t>
            </w:r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0D1E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A30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спеціалістів психологічної служби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Гімназія№1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Default="00C26171" w:rsidP="000D1E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Ткаченко В.В.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A30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інформатики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ЗОШ №2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Default="00C26171" w:rsidP="00E14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Н.М.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Участь чоловічої збірної команди району в обласній Спартакіаді серед районів та міст Харківської області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м.Валки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0D1E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Обласна Спартакіада з шашок серед районів та міст Харківської області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м.Валки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Зональний етап Всеукраїнського зльоту загонів юних інспекторів руху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РБК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5F09BE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09BE">
              <w:rPr>
                <w:rFonts w:ascii="Times New Roman" w:hAnsi="Times New Roman" w:cs="Times New Roman"/>
                <w:sz w:val="28"/>
                <w:szCs w:val="28"/>
              </w:rPr>
              <w:t>восресни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РБК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spellStart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proofErr w:type="spellEnd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квітень - вихідний  день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Змагання з футболу на призи клубу «Шкіряний м’яч»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C26171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Участь чоловічої збірної команди району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бласній Спартакіаді серед райо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та міст Харківської області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м.Валки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квітень - вихідний  день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AC272D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AC272D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AC272D" w:rsidRDefault="00C26171" w:rsidP="008A0B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E723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районних змагань з міні футболу серед сільських та районних команд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CF3293" w:rsidRDefault="00C26171" w:rsidP="004238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молоді та спорту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C26171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7C60B3" w:rsidRDefault="00C26171" w:rsidP="00E72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Навчально-практичні заняття, за програмою предмета «Захист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Відчизни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базі факультету військової підготовки імені Верховної Ради України Національного технічного університету «ХПІ»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71" w:rsidRPr="00CF6B22" w:rsidRDefault="00C26171" w:rsidP="004238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171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171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rPr>
          <w:trHeight w:val="294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71" w:rsidRPr="007C60B3" w:rsidRDefault="00C26171" w:rsidP="00C9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26171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6171" w:rsidRPr="000D1EA5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вчителів 3 х класів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rPr>
          <w:trHeight w:val="306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71" w:rsidRPr="007C60B3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</w:t>
            </w:r>
          </w:p>
        </w:tc>
      </w:tr>
      <w:tr w:rsidR="00C26171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0D1EA5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РМО вчителі художньо-естетичного напрямку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71" w:rsidRPr="00CF6B22" w:rsidRDefault="00C26171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26171">
        <w:trPr>
          <w:trHeight w:val="294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 w:rsidTr="00F024D0">
        <w:trPr>
          <w:trHeight w:val="1529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випускників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(12)-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класів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нагороджуються</w:t>
            </w:r>
            <w:proofErr w:type="spellEnd"/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медалями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71" w:rsidRPr="00CF6B22" w:rsidRDefault="00C26171" w:rsidP="004D5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</w:t>
            </w:r>
          </w:p>
        </w:tc>
      </w:tr>
      <w:tr w:rsidR="00C26171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103D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охорони праці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103D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10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71" w:rsidRPr="00CF6B22" w:rsidRDefault="00C26171" w:rsidP="0010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C26171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B66109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розгляд фактів щодо учнів навчальних закладів, які потерпіли від насильства в сім ї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8468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4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71" w:rsidRPr="00CF6B22" w:rsidRDefault="00C26171" w:rsidP="004D5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Ткаченко В.В.</w:t>
            </w:r>
          </w:p>
        </w:tc>
      </w:tr>
      <w:tr w:rsidR="00C26171">
        <w:trPr>
          <w:trHeight w:val="533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5E3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- вихідний  день</w:t>
            </w:r>
          </w:p>
        </w:tc>
      </w:tr>
      <w:tr w:rsidR="00C26171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Змагання з футболу на призи клубу «Шкіряний м’яч»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B661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C26171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Змагання з легкої атлетики серед школярів району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3293" w:rsidRDefault="00C26171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C26171">
        <w:trPr>
          <w:trHeight w:val="284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квітня 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вихідний  день</w:t>
            </w:r>
          </w:p>
        </w:tc>
      </w:tr>
      <w:tr w:rsidR="00C26171">
        <w:trPr>
          <w:trHeight w:val="33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71" w:rsidRPr="00CF6B22" w:rsidRDefault="00C26171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171" w:rsidRDefault="00C26171" w:rsidP="001D292B">
      <w:pPr>
        <w:rPr>
          <w:rFonts w:ascii="Times New Roman" w:hAnsi="Times New Roman" w:cs="Times New Roman"/>
          <w:sz w:val="28"/>
          <w:szCs w:val="28"/>
        </w:rPr>
      </w:pPr>
    </w:p>
    <w:p w:rsidR="00C26171" w:rsidRDefault="00C26171" w:rsidP="001D292B">
      <w:pPr>
        <w:ind w:left="-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Начальника відділу освіти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</w:p>
    <w:p w:rsidR="00C26171" w:rsidRDefault="00C26171" w:rsidP="00E14631">
      <w:pPr>
        <w:tabs>
          <w:tab w:val="left" w:pos="9360"/>
        </w:tabs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молод</w:t>
      </w:r>
      <w:r>
        <w:rPr>
          <w:rFonts w:ascii="Times New Roman" w:hAnsi="Times New Roman" w:cs="Times New Roman"/>
          <w:b/>
          <w:bCs/>
          <w:sz w:val="28"/>
          <w:szCs w:val="28"/>
        </w:rPr>
        <w:t>і та спорту                                                                         С.Шевченко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</w:t>
      </w: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Борох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 xml:space="preserve"> 5-02-78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</w:t>
      </w: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26171" w:rsidRDefault="00C26171" w:rsidP="001D292B"/>
    <w:p w:rsidR="00C26171" w:rsidRDefault="00C26171" w:rsidP="001D292B"/>
    <w:p w:rsidR="00C26171" w:rsidRDefault="00C26171"/>
    <w:sectPr w:rsidR="00C26171" w:rsidSect="00E14631">
      <w:pgSz w:w="11906" w:h="16838"/>
      <w:pgMar w:top="85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2B"/>
    <w:rsid w:val="00000668"/>
    <w:rsid w:val="000338B3"/>
    <w:rsid w:val="00072FD3"/>
    <w:rsid w:val="0007561B"/>
    <w:rsid w:val="000D1EA5"/>
    <w:rsid w:val="000D60BA"/>
    <w:rsid w:val="000E3187"/>
    <w:rsid w:val="00102286"/>
    <w:rsid w:val="00102E47"/>
    <w:rsid w:val="00103DF2"/>
    <w:rsid w:val="00104224"/>
    <w:rsid w:val="00105B4B"/>
    <w:rsid w:val="00130893"/>
    <w:rsid w:val="0016198E"/>
    <w:rsid w:val="0016574F"/>
    <w:rsid w:val="00173689"/>
    <w:rsid w:val="001937A6"/>
    <w:rsid w:val="001A2225"/>
    <w:rsid w:val="001A4DE2"/>
    <w:rsid w:val="001A5966"/>
    <w:rsid w:val="001B223E"/>
    <w:rsid w:val="001C6A2C"/>
    <w:rsid w:val="001D292B"/>
    <w:rsid w:val="001E0BAA"/>
    <w:rsid w:val="001E5912"/>
    <w:rsid w:val="001F5783"/>
    <w:rsid w:val="00203339"/>
    <w:rsid w:val="002265F7"/>
    <w:rsid w:val="002406BE"/>
    <w:rsid w:val="00240990"/>
    <w:rsid w:val="00240B98"/>
    <w:rsid w:val="00262EDB"/>
    <w:rsid w:val="002A372A"/>
    <w:rsid w:val="002B0F02"/>
    <w:rsid w:val="002C1482"/>
    <w:rsid w:val="002D117C"/>
    <w:rsid w:val="002D6C0C"/>
    <w:rsid w:val="002E2165"/>
    <w:rsid w:val="002F4FB3"/>
    <w:rsid w:val="00313AF4"/>
    <w:rsid w:val="00354167"/>
    <w:rsid w:val="0036460D"/>
    <w:rsid w:val="003A3198"/>
    <w:rsid w:val="00416143"/>
    <w:rsid w:val="00420EAE"/>
    <w:rsid w:val="00422E24"/>
    <w:rsid w:val="00423896"/>
    <w:rsid w:val="00425C54"/>
    <w:rsid w:val="00444BB1"/>
    <w:rsid w:val="004770CD"/>
    <w:rsid w:val="00481596"/>
    <w:rsid w:val="00482212"/>
    <w:rsid w:val="00484667"/>
    <w:rsid w:val="004A6ED3"/>
    <w:rsid w:val="004A7DE1"/>
    <w:rsid w:val="004C3153"/>
    <w:rsid w:val="004D27A5"/>
    <w:rsid w:val="004D5E2F"/>
    <w:rsid w:val="004F094D"/>
    <w:rsid w:val="004F3F38"/>
    <w:rsid w:val="005164EF"/>
    <w:rsid w:val="00542FAD"/>
    <w:rsid w:val="005472A5"/>
    <w:rsid w:val="00554610"/>
    <w:rsid w:val="00570B8B"/>
    <w:rsid w:val="00593220"/>
    <w:rsid w:val="005C10DA"/>
    <w:rsid w:val="005C78CF"/>
    <w:rsid w:val="005E1639"/>
    <w:rsid w:val="005E3A37"/>
    <w:rsid w:val="005E3FFC"/>
    <w:rsid w:val="005F09BE"/>
    <w:rsid w:val="005F12FA"/>
    <w:rsid w:val="00604E87"/>
    <w:rsid w:val="00636D07"/>
    <w:rsid w:val="006425A3"/>
    <w:rsid w:val="00660032"/>
    <w:rsid w:val="006A6337"/>
    <w:rsid w:val="006D6595"/>
    <w:rsid w:val="006F4EE6"/>
    <w:rsid w:val="00723346"/>
    <w:rsid w:val="007274D7"/>
    <w:rsid w:val="00745EBC"/>
    <w:rsid w:val="00755276"/>
    <w:rsid w:val="007558F4"/>
    <w:rsid w:val="0075620A"/>
    <w:rsid w:val="007639CE"/>
    <w:rsid w:val="007711BD"/>
    <w:rsid w:val="007C60B3"/>
    <w:rsid w:val="007E356B"/>
    <w:rsid w:val="00806DDB"/>
    <w:rsid w:val="0083197C"/>
    <w:rsid w:val="00846882"/>
    <w:rsid w:val="008506AF"/>
    <w:rsid w:val="0086080F"/>
    <w:rsid w:val="008732BF"/>
    <w:rsid w:val="00896BB1"/>
    <w:rsid w:val="008A0B64"/>
    <w:rsid w:val="008A5EA8"/>
    <w:rsid w:val="008A62E8"/>
    <w:rsid w:val="008D2370"/>
    <w:rsid w:val="008D737B"/>
    <w:rsid w:val="008E49DA"/>
    <w:rsid w:val="00916E1C"/>
    <w:rsid w:val="00940B20"/>
    <w:rsid w:val="009570A1"/>
    <w:rsid w:val="0096163C"/>
    <w:rsid w:val="009621B1"/>
    <w:rsid w:val="00987F9E"/>
    <w:rsid w:val="009C250C"/>
    <w:rsid w:val="009C5F53"/>
    <w:rsid w:val="009D253F"/>
    <w:rsid w:val="009D635D"/>
    <w:rsid w:val="009E2288"/>
    <w:rsid w:val="009E4BE2"/>
    <w:rsid w:val="009E5D2E"/>
    <w:rsid w:val="009F4147"/>
    <w:rsid w:val="00A23E75"/>
    <w:rsid w:val="00A3406A"/>
    <w:rsid w:val="00A66932"/>
    <w:rsid w:val="00A857BC"/>
    <w:rsid w:val="00AB1998"/>
    <w:rsid w:val="00AB2955"/>
    <w:rsid w:val="00AB7626"/>
    <w:rsid w:val="00AC23EC"/>
    <w:rsid w:val="00AC272D"/>
    <w:rsid w:val="00B241CE"/>
    <w:rsid w:val="00B254C0"/>
    <w:rsid w:val="00B66109"/>
    <w:rsid w:val="00B70133"/>
    <w:rsid w:val="00B76986"/>
    <w:rsid w:val="00B808E5"/>
    <w:rsid w:val="00B82B81"/>
    <w:rsid w:val="00BE62B6"/>
    <w:rsid w:val="00BF7249"/>
    <w:rsid w:val="00C26171"/>
    <w:rsid w:val="00C461A4"/>
    <w:rsid w:val="00C47009"/>
    <w:rsid w:val="00C52134"/>
    <w:rsid w:val="00C65545"/>
    <w:rsid w:val="00C812AA"/>
    <w:rsid w:val="00C95E64"/>
    <w:rsid w:val="00C95F64"/>
    <w:rsid w:val="00C95F70"/>
    <w:rsid w:val="00CD643B"/>
    <w:rsid w:val="00CE2652"/>
    <w:rsid w:val="00CE58B0"/>
    <w:rsid w:val="00CF3293"/>
    <w:rsid w:val="00CF631B"/>
    <w:rsid w:val="00CF6B22"/>
    <w:rsid w:val="00D01407"/>
    <w:rsid w:val="00D02357"/>
    <w:rsid w:val="00D57B4F"/>
    <w:rsid w:val="00D6032C"/>
    <w:rsid w:val="00D87174"/>
    <w:rsid w:val="00DA30CE"/>
    <w:rsid w:val="00DA5B40"/>
    <w:rsid w:val="00DC22B7"/>
    <w:rsid w:val="00DC3894"/>
    <w:rsid w:val="00DC5422"/>
    <w:rsid w:val="00DC7699"/>
    <w:rsid w:val="00DF5010"/>
    <w:rsid w:val="00DF7682"/>
    <w:rsid w:val="00E03CB1"/>
    <w:rsid w:val="00E14631"/>
    <w:rsid w:val="00E30365"/>
    <w:rsid w:val="00E3052E"/>
    <w:rsid w:val="00E36045"/>
    <w:rsid w:val="00E37B96"/>
    <w:rsid w:val="00E5365C"/>
    <w:rsid w:val="00E62367"/>
    <w:rsid w:val="00E723E4"/>
    <w:rsid w:val="00E75251"/>
    <w:rsid w:val="00E84B5D"/>
    <w:rsid w:val="00EA00E8"/>
    <w:rsid w:val="00EB0F56"/>
    <w:rsid w:val="00EB39C9"/>
    <w:rsid w:val="00EC3885"/>
    <w:rsid w:val="00EC6E7A"/>
    <w:rsid w:val="00ED1741"/>
    <w:rsid w:val="00EE1A3F"/>
    <w:rsid w:val="00EE2596"/>
    <w:rsid w:val="00EE7D44"/>
    <w:rsid w:val="00F024D0"/>
    <w:rsid w:val="00F11F17"/>
    <w:rsid w:val="00F321B9"/>
    <w:rsid w:val="00F40858"/>
    <w:rsid w:val="00F5758E"/>
    <w:rsid w:val="00F709A0"/>
    <w:rsid w:val="00F70CD1"/>
    <w:rsid w:val="00FA1F10"/>
    <w:rsid w:val="00FB03BA"/>
    <w:rsid w:val="00FC5CD0"/>
    <w:rsid w:val="00FC5EE9"/>
    <w:rsid w:val="00FE4530"/>
    <w:rsid w:val="00FE551B"/>
    <w:rsid w:val="00FE6D5E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2B"/>
    <w:pPr>
      <w:ind w:right="-11"/>
    </w:pPr>
    <w:rPr>
      <w:rFonts w:ascii="Calibri" w:hAnsi="Calibri"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92B"/>
    <w:rPr>
      <w:b/>
      <w:bCs/>
      <w:sz w:val="24"/>
      <w:szCs w:val="24"/>
      <w:lang w:val="uk-UA" w:eastAsia="ar-SA" w:bidi="ar-SA"/>
    </w:rPr>
  </w:style>
  <w:style w:type="paragraph" w:styleId="a3">
    <w:name w:val="Body Text"/>
    <w:basedOn w:val="a"/>
    <w:link w:val="a4"/>
    <w:uiPriority w:val="99"/>
    <w:rsid w:val="001D292B"/>
    <w:pPr>
      <w:suppressAutoHyphens/>
      <w:spacing w:after="120"/>
      <w:ind w:right="0"/>
    </w:pPr>
    <w:rPr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1D292B"/>
    <w:rPr>
      <w:sz w:val="24"/>
      <w:szCs w:val="24"/>
      <w:lang w:val="ru-RU" w:eastAsia="ar-SA" w:bidi="ar-SA"/>
    </w:rPr>
  </w:style>
  <w:style w:type="paragraph" w:customStyle="1" w:styleId="20">
    <w:name w:val="Знак Знак20 Знак Знак"/>
    <w:basedOn w:val="a"/>
    <w:autoRedefine/>
    <w:uiPriority w:val="99"/>
    <w:rsid w:val="00C95F70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rsid w:val="00FB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0B98"/>
    <w:rPr>
      <w:sz w:val="2"/>
      <w:szCs w:val="2"/>
      <w:lang w:val="uk-UA" w:eastAsia="en-US"/>
    </w:rPr>
  </w:style>
  <w:style w:type="paragraph" w:styleId="a7">
    <w:name w:val="header"/>
    <w:basedOn w:val="a"/>
    <w:link w:val="a8"/>
    <w:uiPriority w:val="99"/>
    <w:rsid w:val="00F321B9"/>
    <w:pPr>
      <w:tabs>
        <w:tab w:val="center" w:pos="4677"/>
        <w:tab w:val="right" w:pos="9355"/>
      </w:tabs>
      <w:ind w:right="0"/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a7"/>
    <w:uiPriority w:val="99"/>
    <w:semiHidden/>
    <w:locked/>
    <w:rsid w:val="00240B98"/>
    <w:rPr>
      <w:rFonts w:ascii="Calibri" w:hAnsi="Calibri" w:cs="Calibri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321B9"/>
    <w:rPr>
      <w:sz w:val="24"/>
      <w:szCs w:val="24"/>
      <w:lang w:val="ru-RU" w:eastAsia="ru-RU"/>
    </w:rPr>
  </w:style>
  <w:style w:type="character" w:customStyle="1" w:styleId="a9">
    <w:name w:val="Знак Знак"/>
    <w:uiPriority w:val="99"/>
    <w:rsid w:val="00AB2955"/>
    <w:rPr>
      <w:sz w:val="24"/>
      <w:szCs w:val="24"/>
      <w:lang w:val="ru-RU" w:eastAsia="ar-SA" w:bidi="ar-SA"/>
    </w:rPr>
  </w:style>
  <w:style w:type="paragraph" w:customStyle="1" w:styleId="201">
    <w:name w:val="Знак Знак20 Знак Знак1"/>
    <w:basedOn w:val="a"/>
    <w:autoRedefine/>
    <w:uiPriority w:val="99"/>
    <w:rsid w:val="00AB2955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B5B4-257B-4D54-B69E-A7288B0A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1141</Words>
  <Characters>7215</Characters>
  <Application>Microsoft Office Word</Application>
  <DocSecurity>0</DocSecurity>
  <Lines>60</Lines>
  <Paragraphs>16</Paragraphs>
  <ScaleCrop>false</ScaleCrop>
  <Company>Nabster-CD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User</cp:lastModifiedBy>
  <cp:revision>31</cp:revision>
  <cp:lastPrinted>2017-03-17T11:44:00Z</cp:lastPrinted>
  <dcterms:created xsi:type="dcterms:W3CDTF">2015-02-17T05:59:00Z</dcterms:created>
  <dcterms:modified xsi:type="dcterms:W3CDTF">2017-04-20T07:25:00Z</dcterms:modified>
</cp:coreProperties>
</file>